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EE" w:rsidRDefault="007A2AEE" w:rsidP="00E44B0F">
      <w:pPr>
        <w:jc w:val="right"/>
        <w:rPr>
          <w:rFonts w:ascii="Tahoma" w:hAnsi="Tahoma" w:cs="Tahoma"/>
          <w:lang w:val="el-GR"/>
        </w:rPr>
      </w:pPr>
    </w:p>
    <w:p w:rsidR="00B65C95" w:rsidRPr="00F908B0" w:rsidRDefault="005543B5" w:rsidP="00E44B0F">
      <w:pPr>
        <w:jc w:val="right"/>
        <w:rPr>
          <w:rFonts w:ascii="Tahoma" w:hAnsi="Tahoma" w:cs="Tahoma"/>
          <w:lang w:val="el-GR"/>
        </w:rPr>
      </w:pPr>
      <w:r>
        <w:rPr>
          <w:rFonts w:ascii="Tahoma" w:hAnsi="Tahoma" w:cs="Tahoma"/>
          <w:lang w:val="el-GR"/>
        </w:rPr>
        <w:t>0</w:t>
      </w:r>
      <w:r w:rsidR="0031379A">
        <w:rPr>
          <w:rFonts w:ascii="Tahoma" w:hAnsi="Tahoma" w:cs="Tahoma"/>
          <w:lang w:val="el-GR"/>
        </w:rPr>
        <w:t>9</w:t>
      </w:r>
      <w:r w:rsidR="00500921" w:rsidRPr="00EA3506">
        <w:rPr>
          <w:rFonts w:ascii="Tahoma" w:hAnsi="Tahoma" w:cs="Tahoma"/>
          <w:lang w:val="el-GR"/>
        </w:rPr>
        <w:t>.</w:t>
      </w:r>
      <w:r w:rsidR="00D31CD1">
        <w:rPr>
          <w:rFonts w:ascii="Tahoma" w:hAnsi="Tahoma" w:cs="Tahoma"/>
          <w:lang w:val="el-GR"/>
        </w:rPr>
        <w:t>0</w:t>
      </w:r>
      <w:r>
        <w:rPr>
          <w:rFonts w:ascii="Tahoma" w:hAnsi="Tahoma" w:cs="Tahoma"/>
          <w:lang w:val="el-GR"/>
        </w:rPr>
        <w:t>9</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B558EA" w:rsidRDefault="004B6693" w:rsidP="00393E09">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044B1E">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044B1E">
        <w:rPr>
          <w:rFonts w:ascii="Tahoma" w:hAnsi="Tahoma" w:cs="Tahoma"/>
          <w:b/>
          <w:sz w:val="28"/>
          <w:szCs w:val="28"/>
          <w:lang w:val="el-GR"/>
        </w:rPr>
        <w:t xml:space="preserve">ς: </w:t>
      </w:r>
      <w:r w:rsidR="001F2667">
        <w:rPr>
          <w:rFonts w:ascii="Tahoma" w:hAnsi="Tahoma" w:cs="Tahoma"/>
          <w:b/>
          <w:sz w:val="28"/>
          <w:szCs w:val="28"/>
          <w:lang w:val="el-GR"/>
        </w:rPr>
        <w:t>Αρχές της εβδομάδας</w:t>
      </w:r>
      <w:r w:rsidR="00044B1E">
        <w:rPr>
          <w:rFonts w:ascii="Tahoma" w:hAnsi="Tahoma" w:cs="Tahoma"/>
          <w:b/>
          <w:sz w:val="28"/>
          <w:szCs w:val="28"/>
          <w:lang w:val="el-GR"/>
        </w:rPr>
        <w:t xml:space="preserve"> η ΚΥΑ για την επίλυση του  προβλήματος με την πλατφόρμα ενίσχυσης των πυρόπληκτων παραγωγών.</w:t>
      </w:r>
    </w:p>
    <w:p w:rsidR="00AA377E" w:rsidRDefault="0031379A" w:rsidP="0031379A">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Με αφορμή το πρόβλημα που δημιουργήθηκε στην ηλεκτρονική διαδικασία αποζημίωσης των πληγέντων παραγωγών από τις φετινές καταστροφικές πυρκαγιές στη Μεσσηνία, ο βουλευτής Μεσσηνίας της ΝΔ Μίλτος Χρυσομάλλης επικοινώνησε άμεσα </w:t>
      </w:r>
      <w:r w:rsidR="00C42EBC">
        <w:rPr>
          <w:rFonts w:ascii="Verdana" w:eastAsia="Times New Roman" w:hAnsi="Verdana"/>
          <w:sz w:val="24"/>
          <w:szCs w:val="24"/>
          <w:lang w:val="el-GR" w:eastAsia="el-GR"/>
        </w:rPr>
        <w:t xml:space="preserve">με τον Υφυπουργό παρά τω Πρωθυπουργό Χρήστο </w:t>
      </w:r>
      <w:proofErr w:type="spellStart"/>
      <w:r w:rsidR="00C42EBC">
        <w:rPr>
          <w:rFonts w:ascii="Verdana" w:eastAsia="Times New Roman" w:hAnsi="Verdana"/>
          <w:sz w:val="24"/>
          <w:szCs w:val="24"/>
          <w:lang w:val="el-GR" w:eastAsia="el-GR"/>
        </w:rPr>
        <w:t>Τριαντόπουλο</w:t>
      </w:r>
      <w:proofErr w:type="spellEnd"/>
      <w:r w:rsidR="00C42EBC">
        <w:rPr>
          <w:rFonts w:ascii="Verdana" w:eastAsia="Times New Roman" w:hAnsi="Verdana"/>
          <w:sz w:val="24"/>
          <w:szCs w:val="24"/>
          <w:lang w:val="el-GR" w:eastAsia="el-GR"/>
        </w:rPr>
        <w:t>, αρμόδιο γ</w:t>
      </w:r>
      <w:r w:rsidR="00C42EBC" w:rsidRPr="00C42EBC">
        <w:rPr>
          <w:rFonts w:ascii="Verdana" w:eastAsia="Times New Roman" w:hAnsi="Verdana" w:hint="cs"/>
          <w:sz w:val="24"/>
          <w:szCs w:val="24"/>
          <w:lang w:val="el-GR" w:eastAsia="el-GR"/>
        </w:rPr>
        <w:t>ια</w:t>
      </w:r>
      <w:r w:rsidR="00C42EBC" w:rsidRPr="00C42EBC">
        <w:rPr>
          <w:rFonts w:ascii="Verdana" w:eastAsia="Times New Roman" w:hAnsi="Verdana"/>
          <w:sz w:val="24"/>
          <w:szCs w:val="24"/>
          <w:lang w:val="el-GR" w:eastAsia="el-GR"/>
        </w:rPr>
        <w:t xml:space="preserve"> </w:t>
      </w:r>
      <w:r w:rsidR="00C42EBC">
        <w:rPr>
          <w:rFonts w:ascii="Verdana" w:eastAsia="Times New Roman" w:hAnsi="Verdana"/>
          <w:sz w:val="24"/>
          <w:szCs w:val="24"/>
          <w:lang w:val="el-GR" w:eastAsia="el-GR"/>
        </w:rPr>
        <w:t>θ</w:t>
      </w:r>
      <w:r w:rsidR="00C42EBC" w:rsidRPr="00C42EBC">
        <w:rPr>
          <w:rFonts w:ascii="Verdana" w:eastAsia="Times New Roman" w:hAnsi="Verdana" w:hint="cs"/>
          <w:sz w:val="24"/>
          <w:szCs w:val="24"/>
          <w:lang w:val="el-GR" w:eastAsia="el-GR"/>
        </w:rPr>
        <w:t>έματα</w:t>
      </w:r>
      <w:r w:rsidR="00C42EBC" w:rsidRPr="00C42EBC">
        <w:rPr>
          <w:rFonts w:ascii="Verdana" w:eastAsia="Times New Roman" w:hAnsi="Verdana"/>
          <w:sz w:val="24"/>
          <w:szCs w:val="24"/>
          <w:lang w:val="el-GR" w:eastAsia="el-GR"/>
        </w:rPr>
        <w:t xml:space="preserve"> </w:t>
      </w:r>
      <w:r w:rsidR="00C42EBC" w:rsidRPr="00C42EBC">
        <w:rPr>
          <w:rFonts w:ascii="Verdana" w:eastAsia="Times New Roman" w:hAnsi="Verdana" w:hint="cs"/>
          <w:sz w:val="24"/>
          <w:szCs w:val="24"/>
          <w:lang w:val="el-GR" w:eastAsia="el-GR"/>
        </w:rPr>
        <w:t>Κρατικής</w:t>
      </w:r>
      <w:r w:rsidR="00C42EBC" w:rsidRPr="00C42EBC">
        <w:rPr>
          <w:rFonts w:ascii="Verdana" w:eastAsia="Times New Roman" w:hAnsi="Verdana"/>
          <w:sz w:val="24"/>
          <w:szCs w:val="24"/>
          <w:lang w:val="el-GR" w:eastAsia="el-GR"/>
        </w:rPr>
        <w:t xml:space="preserve"> </w:t>
      </w:r>
      <w:r w:rsidR="00C42EBC" w:rsidRPr="00C42EBC">
        <w:rPr>
          <w:rFonts w:ascii="Verdana" w:eastAsia="Times New Roman" w:hAnsi="Verdana" w:hint="cs"/>
          <w:sz w:val="24"/>
          <w:szCs w:val="24"/>
          <w:lang w:val="el-GR" w:eastAsia="el-GR"/>
        </w:rPr>
        <w:t>Αρωγής</w:t>
      </w:r>
      <w:r w:rsidR="00C42EBC" w:rsidRPr="00C42EBC">
        <w:rPr>
          <w:rFonts w:ascii="Verdana" w:eastAsia="Times New Roman" w:hAnsi="Verdana"/>
          <w:sz w:val="24"/>
          <w:szCs w:val="24"/>
          <w:lang w:val="el-GR" w:eastAsia="el-GR"/>
        </w:rPr>
        <w:t xml:space="preserve"> </w:t>
      </w:r>
      <w:r w:rsidR="00C42EBC" w:rsidRPr="00C42EBC">
        <w:rPr>
          <w:rFonts w:ascii="Verdana" w:eastAsia="Times New Roman" w:hAnsi="Verdana" w:hint="cs"/>
          <w:sz w:val="24"/>
          <w:szCs w:val="24"/>
          <w:lang w:val="el-GR" w:eastAsia="el-GR"/>
        </w:rPr>
        <w:t>και</w:t>
      </w:r>
      <w:r w:rsidR="00C42EBC" w:rsidRPr="00C42EBC">
        <w:rPr>
          <w:rFonts w:ascii="Verdana" w:eastAsia="Times New Roman" w:hAnsi="Verdana"/>
          <w:sz w:val="24"/>
          <w:szCs w:val="24"/>
          <w:lang w:val="el-GR" w:eastAsia="el-GR"/>
        </w:rPr>
        <w:t xml:space="preserve"> </w:t>
      </w:r>
      <w:r w:rsidR="00C42EBC" w:rsidRPr="00C42EBC">
        <w:rPr>
          <w:rFonts w:ascii="Verdana" w:eastAsia="Times New Roman" w:hAnsi="Verdana" w:hint="cs"/>
          <w:sz w:val="24"/>
          <w:szCs w:val="24"/>
          <w:lang w:val="el-GR" w:eastAsia="el-GR"/>
        </w:rPr>
        <w:t>Αποκατάστασης</w:t>
      </w:r>
      <w:r w:rsidR="00C42EBC" w:rsidRPr="00C42EBC">
        <w:rPr>
          <w:rFonts w:ascii="Verdana" w:eastAsia="Times New Roman" w:hAnsi="Verdana"/>
          <w:sz w:val="24"/>
          <w:szCs w:val="24"/>
          <w:lang w:val="el-GR" w:eastAsia="el-GR"/>
        </w:rPr>
        <w:t xml:space="preserve"> </w:t>
      </w:r>
      <w:r w:rsidR="00C42EBC" w:rsidRPr="00C42EBC">
        <w:rPr>
          <w:rFonts w:ascii="Verdana" w:eastAsia="Times New Roman" w:hAnsi="Verdana" w:hint="cs"/>
          <w:sz w:val="24"/>
          <w:szCs w:val="24"/>
          <w:lang w:val="el-GR" w:eastAsia="el-GR"/>
        </w:rPr>
        <w:t>από</w:t>
      </w:r>
      <w:r w:rsidR="00C42EBC" w:rsidRPr="00C42EBC">
        <w:rPr>
          <w:rFonts w:ascii="Verdana" w:eastAsia="Times New Roman" w:hAnsi="Verdana"/>
          <w:sz w:val="24"/>
          <w:szCs w:val="24"/>
          <w:lang w:val="el-GR" w:eastAsia="el-GR"/>
        </w:rPr>
        <w:t xml:space="preserve"> </w:t>
      </w:r>
      <w:r w:rsidR="00C42EBC" w:rsidRPr="00C42EBC">
        <w:rPr>
          <w:rFonts w:ascii="Verdana" w:eastAsia="Times New Roman" w:hAnsi="Verdana" w:hint="cs"/>
          <w:sz w:val="24"/>
          <w:szCs w:val="24"/>
          <w:lang w:val="el-GR" w:eastAsia="el-GR"/>
        </w:rPr>
        <w:t>Φυσικές</w:t>
      </w:r>
      <w:r w:rsidR="00C42EBC" w:rsidRPr="00C42EBC">
        <w:rPr>
          <w:rFonts w:ascii="Verdana" w:eastAsia="Times New Roman" w:hAnsi="Verdana"/>
          <w:sz w:val="24"/>
          <w:szCs w:val="24"/>
          <w:lang w:val="el-GR" w:eastAsia="el-GR"/>
        </w:rPr>
        <w:t xml:space="preserve"> </w:t>
      </w:r>
      <w:r w:rsidR="00C42EBC" w:rsidRPr="00C42EBC">
        <w:rPr>
          <w:rFonts w:ascii="Verdana" w:eastAsia="Times New Roman" w:hAnsi="Verdana" w:hint="cs"/>
          <w:sz w:val="24"/>
          <w:szCs w:val="24"/>
          <w:lang w:val="el-GR" w:eastAsia="el-GR"/>
        </w:rPr>
        <w:t>Καταστροφές</w:t>
      </w:r>
      <w:r w:rsidR="00C42EBC">
        <w:rPr>
          <w:rFonts w:ascii="Verdana" w:eastAsia="Times New Roman" w:hAnsi="Verdana"/>
          <w:sz w:val="24"/>
          <w:szCs w:val="24"/>
          <w:lang w:val="el-GR" w:eastAsia="el-GR"/>
        </w:rPr>
        <w:t>.</w:t>
      </w:r>
    </w:p>
    <w:p w:rsidR="00C42EBC" w:rsidRDefault="00C42EBC" w:rsidP="0031379A">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Ο Μίλτος Χρυσομάλλης </w:t>
      </w:r>
      <w:r w:rsidR="001F2667">
        <w:rPr>
          <w:rFonts w:ascii="Verdana" w:eastAsia="Times New Roman" w:hAnsi="Verdana"/>
          <w:sz w:val="24"/>
          <w:szCs w:val="24"/>
          <w:lang w:val="el-GR" w:eastAsia="el-GR"/>
        </w:rPr>
        <w:t xml:space="preserve">μετέφερε στον </w:t>
      </w:r>
      <w:r>
        <w:rPr>
          <w:rFonts w:ascii="Verdana" w:eastAsia="Times New Roman" w:hAnsi="Verdana"/>
          <w:sz w:val="24"/>
          <w:szCs w:val="24"/>
          <w:lang w:val="el-GR" w:eastAsia="el-GR"/>
        </w:rPr>
        <w:t xml:space="preserve">Υφυπουργό </w:t>
      </w:r>
      <w:r w:rsidR="001F2667">
        <w:rPr>
          <w:rFonts w:ascii="Verdana" w:eastAsia="Times New Roman" w:hAnsi="Verdana"/>
          <w:sz w:val="24"/>
          <w:szCs w:val="24"/>
          <w:lang w:val="el-GR" w:eastAsia="el-GR"/>
        </w:rPr>
        <w:t xml:space="preserve">τις οχλήσεις που δέχθηκε ο ίδιος και ανέφεραν και τοπικά μέσα ενημέρωσης, </w:t>
      </w:r>
      <w:r>
        <w:rPr>
          <w:rFonts w:ascii="Verdana" w:eastAsia="Times New Roman" w:hAnsi="Verdana"/>
          <w:sz w:val="24"/>
          <w:szCs w:val="24"/>
          <w:lang w:val="el-GR" w:eastAsia="el-GR"/>
        </w:rPr>
        <w:t>για το γεγονός ότι</w:t>
      </w:r>
      <w:r w:rsidR="00A231A6">
        <w:rPr>
          <w:rFonts w:ascii="Verdana" w:eastAsia="Times New Roman" w:hAnsi="Verdana"/>
          <w:sz w:val="24"/>
          <w:szCs w:val="24"/>
          <w:lang w:val="el-GR" w:eastAsia="el-GR"/>
        </w:rPr>
        <w:t xml:space="preserve"> η </w:t>
      </w:r>
      <w:r>
        <w:rPr>
          <w:rFonts w:ascii="Verdana" w:eastAsia="Times New Roman" w:hAnsi="Verdana"/>
          <w:sz w:val="24"/>
          <w:szCs w:val="24"/>
          <w:lang w:val="el-GR" w:eastAsia="el-GR"/>
        </w:rPr>
        <w:t xml:space="preserve">ηλεκτρονική </w:t>
      </w:r>
      <w:r w:rsidRPr="00C42EBC">
        <w:rPr>
          <w:rFonts w:ascii="Verdana" w:eastAsia="Times New Roman" w:hAnsi="Verdana" w:hint="cs"/>
          <w:sz w:val="24"/>
          <w:szCs w:val="24"/>
          <w:lang w:val="el-GR" w:eastAsia="el-GR"/>
        </w:rPr>
        <w:t>πλατφόρμα</w:t>
      </w:r>
      <w:r w:rsidRPr="00C42EBC">
        <w:rPr>
          <w:rFonts w:ascii="Verdana" w:eastAsia="Times New Roman" w:hAnsi="Verdana"/>
          <w:sz w:val="24"/>
          <w:szCs w:val="24"/>
          <w:lang w:val="el-GR" w:eastAsia="el-GR"/>
        </w:rPr>
        <w:t xml:space="preserve"> </w:t>
      </w:r>
      <w:r w:rsidR="00A231A6">
        <w:rPr>
          <w:rFonts w:ascii="Verdana" w:eastAsia="Times New Roman" w:hAnsi="Verdana"/>
          <w:sz w:val="24"/>
          <w:szCs w:val="24"/>
          <w:lang w:val="el-GR" w:eastAsia="el-GR"/>
        </w:rPr>
        <w:t xml:space="preserve">υποβολής των </w:t>
      </w:r>
      <w:r>
        <w:rPr>
          <w:rFonts w:ascii="Verdana" w:eastAsia="Times New Roman" w:hAnsi="Verdana"/>
          <w:sz w:val="24"/>
          <w:szCs w:val="24"/>
          <w:lang w:val="el-GR" w:eastAsia="el-GR"/>
        </w:rPr>
        <w:t>δηλώσεων</w:t>
      </w:r>
      <w:r w:rsidRPr="00C42EBC">
        <w:rPr>
          <w:rFonts w:ascii="Verdana" w:eastAsia="Times New Roman" w:hAnsi="Verdana"/>
          <w:sz w:val="24"/>
          <w:szCs w:val="24"/>
          <w:lang w:val="el-GR" w:eastAsia="el-GR"/>
        </w:rPr>
        <w:t xml:space="preserve"> </w:t>
      </w:r>
      <w:r w:rsidR="00A231A6">
        <w:rPr>
          <w:rFonts w:ascii="Verdana" w:eastAsia="Times New Roman" w:hAnsi="Verdana"/>
          <w:sz w:val="24"/>
          <w:szCs w:val="24"/>
          <w:lang w:val="el-GR" w:eastAsia="el-GR"/>
        </w:rPr>
        <w:t xml:space="preserve">ενίσχυσης </w:t>
      </w:r>
      <w:r w:rsidRPr="00C42EBC">
        <w:rPr>
          <w:rFonts w:ascii="Verdana" w:eastAsia="Times New Roman" w:hAnsi="Verdana" w:hint="cs"/>
          <w:sz w:val="24"/>
          <w:szCs w:val="24"/>
          <w:lang w:val="el-GR" w:eastAsia="el-GR"/>
        </w:rPr>
        <w:t>δεν</w:t>
      </w:r>
      <w:r w:rsidRPr="00C42EBC">
        <w:rPr>
          <w:rFonts w:ascii="Verdana" w:eastAsia="Times New Roman" w:hAnsi="Verdana"/>
          <w:sz w:val="24"/>
          <w:szCs w:val="24"/>
          <w:lang w:val="el-GR" w:eastAsia="el-GR"/>
        </w:rPr>
        <w:t xml:space="preserve"> </w:t>
      </w:r>
      <w:r w:rsidRPr="00C42EBC">
        <w:rPr>
          <w:rFonts w:ascii="Verdana" w:eastAsia="Times New Roman" w:hAnsi="Verdana" w:hint="cs"/>
          <w:sz w:val="24"/>
          <w:szCs w:val="24"/>
          <w:lang w:val="el-GR" w:eastAsia="el-GR"/>
        </w:rPr>
        <w:t>αναγνωρίζει</w:t>
      </w:r>
      <w:r w:rsidRPr="00C42EBC">
        <w:rPr>
          <w:rFonts w:ascii="Verdana" w:eastAsia="Times New Roman" w:hAnsi="Verdana"/>
          <w:sz w:val="24"/>
          <w:szCs w:val="24"/>
          <w:lang w:val="el-GR" w:eastAsia="el-GR"/>
        </w:rPr>
        <w:t xml:space="preserve"> </w:t>
      </w:r>
      <w:r w:rsidRPr="00C42EBC">
        <w:rPr>
          <w:rFonts w:ascii="Verdana" w:eastAsia="Times New Roman" w:hAnsi="Verdana" w:hint="cs"/>
          <w:sz w:val="24"/>
          <w:szCs w:val="24"/>
          <w:lang w:val="el-GR" w:eastAsia="el-GR"/>
        </w:rPr>
        <w:t>το</w:t>
      </w:r>
      <w:r w:rsidRPr="00C42EBC">
        <w:rPr>
          <w:rFonts w:ascii="Verdana" w:eastAsia="Times New Roman" w:hAnsi="Verdana"/>
          <w:sz w:val="24"/>
          <w:szCs w:val="24"/>
          <w:lang w:val="el-GR" w:eastAsia="el-GR"/>
        </w:rPr>
        <w:t xml:space="preserve"> </w:t>
      </w:r>
      <w:r w:rsidRPr="00C42EBC">
        <w:rPr>
          <w:rFonts w:ascii="Verdana" w:eastAsia="Times New Roman" w:hAnsi="Verdana" w:hint="cs"/>
          <w:sz w:val="24"/>
          <w:szCs w:val="24"/>
          <w:lang w:val="el-GR" w:eastAsia="el-GR"/>
        </w:rPr>
        <w:t>δικαίωμα</w:t>
      </w:r>
      <w:r w:rsidRPr="00C42EBC">
        <w:rPr>
          <w:rFonts w:ascii="Verdana" w:eastAsia="Times New Roman" w:hAnsi="Verdana"/>
          <w:sz w:val="24"/>
          <w:szCs w:val="24"/>
          <w:lang w:val="el-GR" w:eastAsia="el-GR"/>
        </w:rPr>
        <w:t xml:space="preserve"> </w:t>
      </w:r>
      <w:r w:rsidRPr="00C42EBC">
        <w:rPr>
          <w:rFonts w:ascii="Verdana" w:eastAsia="Times New Roman" w:hAnsi="Verdana" w:hint="cs"/>
          <w:sz w:val="24"/>
          <w:szCs w:val="24"/>
          <w:lang w:val="el-GR" w:eastAsia="el-GR"/>
        </w:rPr>
        <w:t>ενίσχυσης</w:t>
      </w:r>
      <w:r w:rsidR="00A231A6">
        <w:rPr>
          <w:rFonts w:ascii="Verdana" w:eastAsia="Times New Roman" w:hAnsi="Verdana"/>
          <w:sz w:val="24"/>
          <w:szCs w:val="24"/>
          <w:lang w:val="el-GR" w:eastAsia="el-GR"/>
        </w:rPr>
        <w:t xml:space="preserve"> στην περίπτωση που </w:t>
      </w:r>
      <w:r w:rsidRPr="00C42EBC">
        <w:rPr>
          <w:rFonts w:ascii="Verdana" w:eastAsia="Times New Roman" w:hAnsi="Verdana" w:hint="cs"/>
          <w:sz w:val="24"/>
          <w:szCs w:val="24"/>
          <w:lang w:val="el-GR" w:eastAsia="el-GR"/>
        </w:rPr>
        <w:t>η</w:t>
      </w:r>
      <w:r w:rsidRPr="00C42EBC">
        <w:rPr>
          <w:rFonts w:ascii="Verdana" w:eastAsia="Times New Roman" w:hAnsi="Verdana"/>
          <w:sz w:val="24"/>
          <w:szCs w:val="24"/>
          <w:lang w:val="el-GR" w:eastAsia="el-GR"/>
        </w:rPr>
        <w:t xml:space="preserve"> </w:t>
      </w:r>
      <w:r w:rsidR="00A231A6">
        <w:rPr>
          <w:rFonts w:ascii="Verdana" w:eastAsia="Times New Roman" w:hAnsi="Verdana"/>
          <w:sz w:val="24"/>
          <w:szCs w:val="24"/>
          <w:lang w:val="el-GR" w:eastAsia="el-GR"/>
        </w:rPr>
        <w:t xml:space="preserve">μόνιμη </w:t>
      </w:r>
      <w:r w:rsidRPr="00C42EBC">
        <w:rPr>
          <w:rFonts w:ascii="Verdana" w:eastAsia="Times New Roman" w:hAnsi="Verdana" w:hint="cs"/>
          <w:sz w:val="24"/>
          <w:szCs w:val="24"/>
          <w:lang w:val="el-GR" w:eastAsia="el-GR"/>
        </w:rPr>
        <w:t>κατοικία</w:t>
      </w:r>
      <w:r w:rsidRPr="00C42EBC">
        <w:rPr>
          <w:rFonts w:ascii="Verdana" w:eastAsia="Times New Roman" w:hAnsi="Verdana"/>
          <w:sz w:val="24"/>
          <w:szCs w:val="24"/>
          <w:lang w:val="el-GR" w:eastAsia="el-GR"/>
        </w:rPr>
        <w:t xml:space="preserve"> </w:t>
      </w:r>
      <w:r w:rsidRPr="00C42EBC">
        <w:rPr>
          <w:rFonts w:ascii="Verdana" w:eastAsia="Times New Roman" w:hAnsi="Verdana" w:hint="cs"/>
          <w:sz w:val="24"/>
          <w:szCs w:val="24"/>
          <w:lang w:val="el-GR" w:eastAsia="el-GR"/>
        </w:rPr>
        <w:t>του</w:t>
      </w:r>
      <w:r w:rsidRPr="00C42EBC">
        <w:rPr>
          <w:rFonts w:ascii="Verdana" w:eastAsia="Times New Roman" w:hAnsi="Verdana"/>
          <w:sz w:val="24"/>
          <w:szCs w:val="24"/>
          <w:lang w:val="el-GR" w:eastAsia="el-GR"/>
        </w:rPr>
        <w:t xml:space="preserve"> </w:t>
      </w:r>
      <w:r w:rsidRPr="00C42EBC">
        <w:rPr>
          <w:rFonts w:ascii="Verdana" w:eastAsia="Times New Roman" w:hAnsi="Verdana" w:hint="cs"/>
          <w:sz w:val="24"/>
          <w:szCs w:val="24"/>
          <w:lang w:val="el-GR" w:eastAsia="el-GR"/>
        </w:rPr>
        <w:t>πληγέντος</w:t>
      </w:r>
      <w:r w:rsidRPr="00C42EBC">
        <w:rPr>
          <w:rFonts w:ascii="Verdana" w:eastAsia="Times New Roman" w:hAnsi="Verdana"/>
          <w:sz w:val="24"/>
          <w:szCs w:val="24"/>
          <w:lang w:val="el-GR" w:eastAsia="el-GR"/>
        </w:rPr>
        <w:t xml:space="preserve"> </w:t>
      </w:r>
      <w:r w:rsidR="00A231A6">
        <w:rPr>
          <w:rFonts w:ascii="Verdana" w:eastAsia="Times New Roman" w:hAnsi="Verdana"/>
          <w:sz w:val="24"/>
          <w:szCs w:val="24"/>
          <w:lang w:val="el-GR" w:eastAsia="el-GR"/>
        </w:rPr>
        <w:t xml:space="preserve">παραγωγού βρίσκεται σε άλλη περιοχή από την πυρόπληκτη. Το αποτέλεσμα είναι δεκάδες πληγέντες παραγωγοί, που είδαν τις καλλιέργειες τους να καίγονται, να μην έχουν λάβει ακόμα ούτε το ελάχιστο βοήθημα των </w:t>
      </w:r>
      <w:r w:rsidRPr="00C42EBC">
        <w:rPr>
          <w:rFonts w:ascii="Verdana" w:eastAsia="Times New Roman" w:hAnsi="Verdana"/>
          <w:sz w:val="24"/>
          <w:szCs w:val="24"/>
          <w:lang w:val="el-GR" w:eastAsia="el-GR"/>
        </w:rPr>
        <w:t xml:space="preserve">1000 </w:t>
      </w:r>
      <w:r w:rsidRPr="00C42EBC">
        <w:rPr>
          <w:rFonts w:ascii="Verdana" w:eastAsia="Times New Roman" w:hAnsi="Verdana" w:hint="cs"/>
          <w:sz w:val="24"/>
          <w:szCs w:val="24"/>
          <w:lang w:val="el-GR" w:eastAsia="el-GR"/>
        </w:rPr>
        <w:t>ευρώ</w:t>
      </w:r>
      <w:r w:rsidRPr="00C42EBC">
        <w:rPr>
          <w:rFonts w:ascii="Verdana" w:eastAsia="Times New Roman" w:hAnsi="Verdana"/>
          <w:sz w:val="24"/>
          <w:szCs w:val="24"/>
          <w:lang w:val="el-GR" w:eastAsia="el-GR"/>
        </w:rPr>
        <w:t>.</w:t>
      </w:r>
    </w:p>
    <w:p w:rsidR="00A231A6" w:rsidRDefault="00A231A6" w:rsidP="0031379A">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Ο Υφυπουργός ενημέρωσε τον Μίλτο Χρυσομάλλη πως το πρόβλημα </w:t>
      </w:r>
      <w:r w:rsidR="001F2667">
        <w:rPr>
          <w:rFonts w:ascii="Verdana" w:eastAsia="Times New Roman" w:hAnsi="Verdana"/>
          <w:sz w:val="24"/>
          <w:szCs w:val="24"/>
          <w:lang w:val="el-GR" w:eastAsia="el-GR"/>
        </w:rPr>
        <w:t>εντοπίζεται</w:t>
      </w:r>
      <w:r>
        <w:rPr>
          <w:rFonts w:ascii="Verdana" w:eastAsia="Times New Roman" w:hAnsi="Verdana"/>
          <w:sz w:val="24"/>
          <w:szCs w:val="24"/>
          <w:lang w:val="el-GR" w:eastAsia="el-GR"/>
        </w:rPr>
        <w:t xml:space="preserve"> </w:t>
      </w:r>
      <w:r w:rsidR="001F2667">
        <w:rPr>
          <w:rFonts w:ascii="Verdana" w:eastAsia="Times New Roman" w:hAnsi="Verdana"/>
          <w:sz w:val="24"/>
          <w:szCs w:val="24"/>
          <w:lang w:val="el-GR" w:eastAsia="el-GR"/>
        </w:rPr>
        <w:t>και</w:t>
      </w:r>
      <w:r>
        <w:rPr>
          <w:rFonts w:ascii="Verdana" w:eastAsia="Times New Roman" w:hAnsi="Verdana"/>
          <w:sz w:val="24"/>
          <w:szCs w:val="24"/>
          <w:lang w:val="el-GR" w:eastAsia="el-GR"/>
        </w:rPr>
        <w:t xml:space="preserve"> </w:t>
      </w:r>
      <w:r w:rsidR="001F2667">
        <w:rPr>
          <w:rFonts w:ascii="Verdana" w:eastAsia="Times New Roman" w:hAnsi="Verdana"/>
          <w:sz w:val="24"/>
          <w:szCs w:val="24"/>
          <w:lang w:val="el-GR" w:eastAsia="el-GR"/>
        </w:rPr>
        <w:t xml:space="preserve">σε </w:t>
      </w:r>
      <w:r>
        <w:rPr>
          <w:rFonts w:ascii="Verdana" w:eastAsia="Times New Roman" w:hAnsi="Verdana"/>
          <w:sz w:val="24"/>
          <w:szCs w:val="24"/>
          <w:lang w:val="el-GR" w:eastAsia="el-GR"/>
        </w:rPr>
        <w:t>άλλες πληγείσες περιοχές</w:t>
      </w:r>
      <w:r w:rsidR="001F2667">
        <w:rPr>
          <w:rFonts w:ascii="Verdana" w:eastAsia="Times New Roman" w:hAnsi="Verdana"/>
          <w:sz w:val="24"/>
          <w:szCs w:val="24"/>
          <w:lang w:val="el-GR" w:eastAsia="el-GR"/>
        </w:rPr>
        <w:t xml:space="preserve"> στην χώρα</w:t>
      </w:r>
      <w:r>
        <w:rPr>
          <w:rFonts w:ascii="Verdana" w:eastAsia="Times New Roman" w:hAnsi="Verdana"/>
          <w:sz w:val="24"/>
          <w:szCs w:val="24"/>
          <w:lang w:val="el-GR" w:eastAsia="el-GR"/>
        </w:rPr>
        <w:t xml:space="preserve">. Ήδη έχουν σχεδιαστεί οι απαραίτητες λύσεις και </w:t>
      </w:r>
      <w:r w:rsidR="001F2667">
        <w:rPr>
          <w:rFonts w:ascii="Verdana" w:eastAsia="Times New Roman" w:hAnsi="Verdana"/>
          <w:sz w:val="24"/>
          <w:szCs w:val="24"/>
          <w:lang w:val="el-GR" w:eastAsia="el-GR"/>
        </w:rPr>
        <w:t>αρχές της επόμενης εβδομάδας</w:t>
      </w:r>
      <w:r>
        <w:rPr>
          <w:rFonts w:ascii="Verdana" w:eastAsia="Times New Roman" w:hAnsi="Verdana"/>
          <w:sz w:val="24"/>
          <w:szCs w:val="24"/>
          <w:lang w:val="el-GR" w:eastAsia="el-GR"/>
        </w:rPr>
        <w:t xml:space="preserve"> θα εκδοθεί συμπληρωματική Κοινή Υπουργική Απόφαση, με την οποία θα αντιμετωπίζεται το ζήτημα, προς όφελος των πληγέντων παραγωγών.</w:t>
      </w:r>
    </w:p>
    <w:p w:rsidR="0010021D" w:rsidRDefault="00A231A6"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lastRenderedPageBreak/>
        <w:t>«</w:t>
      </w:r>
      <w:r w:rsidRPr="00A231A6">
        <w:rPr>
          <w:rFonts w:ascii="Verdana" w:eastAsia="Times New Roman" w:hAnsi="Verdana"/>
          <w:i/>
          <w:sz w:val="24"/>
          <w:szCs w:val="24"/>
          <w:lang w:val="el-GR" w:eastAsia="el-GR"/>
        </w:rPr>
        <w:t>Η ουσία των αποζημιώσεων από φυσικές καταστροφές και ειδικά από τις πυρκαγιές, είναι αυτές να δίνονται άμεσα στους πληγέντες για να τους ανακουφίζουν</w:t>
      </w:r>
      <w:r w:rsidR="001F2667">
        <w:rPr>
          <w:rFonts w:ascii="Verdana" w:eastAsia="Times New Roman" w:hAnsi="Verdana"/>
          <w:i/>
          <w:sz w:val="24"/>
          <w:szCs w:val="24"/>
          <w:lang w:val="el-GR" w:eastAsia="el-GR"/>
        </w:rPr>
        <w:t xml:space="preserve"> και να αποδεικνύουν έμπρακτα το ενδιαφέρον του Κράτους</w:t>
      </w:r>
      <w:r w:rsidRPr="00A231A6">
        <w:rPr>
          <w:rFonts w:ascii="Verdana" w:eastAsia="Times New Roman" w:hAnsi="Verdana"/>
          <w:i/>
          <w:sz w:val="24"/>
          <w:szCs w:val="24"/>
          <w:lang w:val="el-GR" w:eastAsia="el-GR"/>
        </w:rPr>
        <w:t xml:space="preserve">. Με αυτή τη λογική έχει κινηθεί η Κυβέρνηση του Κυριάκου Μητσοτάκη και έχει προχωρήσει με συνοπτικές διαδικασίες στην αποζημίωση όλων των πληγέντων από τις φετινές καταστροφικές πυρκαγιές. Σε αυτή τη λογική μετέφερα στον αρμόδιο Υφυπουργό Χρήστο </w:t>
      </w:r>
      <w:proofErr w:type="spellStart"/>
      <w:r w:rsidRPr="00A231A6">
        <w:rPr>
          <w:rFonts w:ascii="Verdana" w:eastAsia="Times New Roman" w:hAnsi="Verdana"/>
          <w:i/>
          <w:sz w:val="24"/>
          <w:szCs w:val="24"/>
          <w:lang w:val="el-GR" w:eastAsia="el-GR"/>
        </w:rPr>
        <w:t>Τριαντόπουλο</w:t>
      </w:r>
      <w:proofErr w:type="spellEnd"/>
      <w:r w:rsidRPr="00A231A6">
        <w:rPr>
          <w:rFonts w:ascii="Verdana" w:eastAsia="Times New Roman" w:hAnsi="Verdana"/>
          <w:i/>
          <w:sz w:val="24"/>
          <w:szCs w:val="24"/>
          <w:lang w:val="el-GR" w:eastAsia="el-GR"/>
        </w:rPr>
        <w:t xml:space="preserve"> το πρόβλημα που παρουσιάστηκε στην πλατφόρμα για την ενίσχυση των πυρόπληκτων παραγωγών της Μεσσηνίας, που δεν μένουν στην ίδια περιοχή με τα κτήματά τους. Χαίρομαι ιδιαίτερα που </w:t>
      </w:r>
      <w:r w:rsidR="001324C7">
        <w:rPr>
          <w:rFonts w:ascii="Verdana" w:eastAsia="Times New Roman" w:hAnsi="Verdana"/>
          <w:i/>
          <w:sz w:val="24"/>
          <w:szCs w:val="24"/>
          <w:lang w:val="el-GR" w:eastAsia="el-GR"/>
        </w:rPr>
        <w:t>ανταποκρίθηκε άμεσα και</w:t>
      </w:r>
      <w:r w:rsidRPr="00A231A6">
        <w:rPr>
          <w:rFonts w:ascii="Verdana" w:eastAsia="Times New Roman" w:hAnsi="Verdana"/>
          <w:i/>
          <w:sz w:val="24"/>
          <w:szCs w:val="24"/>
          <w:lang w:val="el-GR" w:eastAsia="el-GR"/>
        </w:rPr>
        <w:t xml:space="preserve"> </w:t>
      </w:r>
      <w:r w:rsidR="001324C7">
        <w:rPr>
          <w:rFonts w:ascii="Verdana" w:eastAsia="Times New Roman" w:hAnsi="Verdana"/>
          <w:i/>
          <w:sz w:val="24"/>
          <w:szCs w:val="24"/>
          <w:lang w:val="el-GR" w:eastAsia="el-GR"/>
        </w:rPr>
        <w:t>θ</w:t>
      </w:r>
      <w:r w:rsidRPr="00A231A6">
        <w:rPr>
          <w:rFonts w:ascii="Verdana" w:eastAsia="Times New Roman" w:hAnsi="Verdana"/>
          <w:i/>
          <w:sz w:val="24"/>
          <w:szCs w:val="24"/>
          <w:lang w:val="el-GR" w:eastAsia="el-GR"/>
        </w:rPr>
        <w:t xml:space="preserve">α δώσει την απαραίτητη λύση. Έτσι </w:t>
      </w:r>
      <w:r w:rsidR="001324C7">
        <w:rPr>
          <w:rFonts w:ascii="Verdana" w:eastAsia="Times New Roman" w:hAnsi="Verdana"/>
          <w:i/>
          <w:sz w:val="24"/>
          <w:szCs w:val="24"/>
          <w:lang w:val="el-GR" w:eastAsia="el-GR"/>
        </w:rPr>
        <w:t xml:space="preserve">αρχές της επόμενης εβδομάδας </w:t>
      </w:r>
      <w:r w:rsidRPr="00A231A6">
        <w:rPr>
          <w:rFonts w:ascii="Verdana" w:eastAsia="Times New Roman" w:hAnsi="Verdana"/>
          <w:i/>
          <w:sz w:val="24"/>
          <w:szCs w:val="24"/>
          <w:lang w:val="el-GR" w:eastAsia="el-GR"/>
        </w:rPr>
        <w:t xml:space="preserve">εκδίδεται η σχετική ΚΥΑ </w:t>
      </w:r>
      <w:r w:rsidR="001324C7">
        <w:rPr>
          <w:rFonts w:ascii="Verdana" w:eastAsia="Times New Roman" w:hAnsi="Verdana"/>
          <w:i/>
          <w:sz w:val="24"/>
          <w:szCs w:val="24"/>
          <w:lang w:val="el-GR" w:eastAsia="el-GR"/>
        </w:rPr>
        <w:t>που λύνει</w:t>
      </w:r>
      <w:r w:rsidRPr="00A231A6">
        <w:rPr>
          <w:rFonts w:ascii="Verdana" w:eastAsia="Times New Roman" w:hAnsi="Verdana"/>
          <w:i/>
          <w:sz w:val="24"/>
          <w:szCs w:val="24"/>
          <w:lang w:val="el-GR" w:eastAsia="el-GR"/>
        </w:rPr>
        <w:t xml:space="preserve"> το πρόβλημα, άμεσα και με γνώμονα τους πληγέντες συμπολίτες μας</w:t>
      </w:r>
      <w:r>
        <w:rPr>
          <w:rFonts w:ascii="Verdana" w:eastAsia="Times New Roman" w:hAnsi="Verdana"/>
          <w:sz w:val="24"/>
          <w:szCs w:val="24"/>
          <w:lang w:val="el-GR" w:eastAsia="el-GR"/>
        </w:rPr>
        <w:t>», τόνισε ο Μίλτος Χρυσομάλλης.</w:t>
      </w:r>
      <w:bookmarkStart w:id="0" w:name="_GoBack"/>
      <w:bookmarkEnd w:id="0"/>
    </w:p>
    <w:sectPr w:rsidR="0010021D"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85" w:rsidRDefault="00E97D85" w:rsidP="008E690E">
      <w:pPr>
        <w:spacing w:after="0" w:line="240" w:lineRule="auto"/>
      </w:pPr>
      <w:r>
        <w:separator/>
      </w:r>
    </w:p>
  </w:endnote>
  <w:endnote w:type="continuationSeparator" w:id="0">
    <w:p w:rsidR="00E97D85" w:rsidRDefault="00E97D85"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152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D13EED" w:rsidRPr="00E04A89" w:rsidRDefault="00D13EED"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D13EED" w:rsidRPr="00E04A89" w:rsidRDefault="00D13EED"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D13EED" w:rsidRPr="00AB6654" w:rsidRDefault="00D13EED"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D13EED" w:rsidRPr="00AB6654" w:rsidRDefault="00D13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85" w:rsidRDefault="00E97D85" w:rsidP="008E690E">
      <w:pPr>
        <w:spacing w:after="0" w:line="240" w:lineRule="auto"/>
      </w:pPr>
      <w:r>
        <w:separator/>
      </w:r>
    </w:p>
  </w:footnote>
  <w:footnote w:type="continuationSeparator" w:id="0">
    <w:p w:rsidR="00E97D85" w:rsidRDefault="00E97D85"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D13EED" w:rsidRDefault="00D13EED" w:rsidP="008E690E">
    <w:pPr>
      <w:pStyle w:val="a4"/>
      <w:jc w:val="center"/>
      <w:rPr>
        <w:lang w:val="el-GR"/>
      </w:rPr>
    </w:pPr>
  </w:p>
  <w:p w:rsidR="00D13EED" w:rsidRDefault="00D13EED" w:rsidP="008E690E">
    <w:pPr>
      <w:pStyle w:val="a4"/>
      <w:jc w:val="center"/>
      <w:rPr>
        <w:lang w:val="el-GR"/>
      </w:rPr>
    </w:pPr>
  </w:p>
  <w:p w:rsidR="00D13EED" w:rsidRPr="00E04A89" w:rsidRDefault="00D13EED" w:rsidP="008E690E">
    <w:pPr>
      <w:pStyle w:val="a4"/>
      <w:jc w:val="center"/>
      <w:rPr>
        <w:rFonts w:ascii="Arial" w:hAnsi="Arial" w:cs="Arial"/>
        <w:b/>
        <w:lang w:val="el-GR"/>
      </w:rPr>
    </w:pPr>
    <w:r>
      <w:rPr>
        <w:rFonts w:ascii="Arial" w:hAnsi="Arial" w:cs="Arial"/>
        <w:b/>
        <w:lang w:val="el-GR"/>
      </w:rPr>
      <w:t>ΜΙΛΤΙΑΔΗΣ ΧΡΥΣΟΜΑΛΛΗΣ</w:t>
    </w:r>
  </w:p>
  <w:p w:rsidR="00D13EED" w:rsidRPr="00E04A89" w:rsidRDefault="00D13EED"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D13EED" w:rsidRPr="008E690E" w:rsidRDefault="00D13EED"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1A2F"/>
    <w:rsid w:val="00044B1E"/>
    <w:rsid w:val="00047199"/>
    <w:rsid w:val="000513E1"/>
    <w:rsid w:val="00052ABB"/>
    <w:rsid w:val="000563E1"/>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AF9"/>
    <w:rsid w:val="000E1D36"/>
    <w:rsid w:val="000E2C4F"/>
    <w:rsid w:val="000E603E"/>
    <w:rsid w:val="000F343C"/>
    <w:rsid w:val="000F71B3"/>
    <w:rsid w:val="0010021D"/>
    <w:rsid w:val="00102F6B"/>
    <w:rsid w:val="00103FCF"/>
    <w:rsid w:val="001047C4"/>
    <w:rsid w:val="001071E1"/>
    <w:rsid w:val="001113E9"/>
    <w:rsid w:val="001117E6"/>
    <w:rsid w:val="00111A79"/>
    <w:rsid w:val="00112AC6"/>
    <w:rsid w:val="00115066"/>
    <w:rsid w:val="00121C25"/>
    <w:rsid w:val="00122389"/>
    <w:rsid w:val="001245FC"/>
    <w:rsid w:val="00125B7B"/>
    <w:rsid w:val="001324C7"/>
    <w:rsid w:val="001327C5"/>
    <w:rsid w:val="00141017"/>
    <w:rsid w:val="001421B1"/>
    <w:rsid w:val="0014294B"/>
    <w:rsid w:val="001436BF"/>
    <w:rsid w:val="00143F4B"/>
    <w:rsid w:val="001445A0"/>
    <w:rsid w:val="00153BDC"/>
    <w:rsid w:val="00156FF2"/>
    <w:rsid w:val="00165138"/>
    <w:rsid w:val="00165E77"/>
    <w:rsid w:val="001707DC"/>
    <w:rsid w:val="00194A0C"/>
    <w:rsid w:val="00194C47"/>
    <w:rsid w:val="0019785B"/>
    <w:rsid w:val="001A2D75"/>
    <w:rsid w:val="001A3974"/>
    <w:rsid w:val="001A42F3"/>
    <w:rsid w:val="001A64F9"/>
    <w:rsid w:val="001A71E3"/>
    <w:rsid w:val="001B10B8"/>
    <w:rsid w:val="001D5765"/>
    <w:rsid w:val="001D617C"/>
    <w:rsid w:val="001E246F"/>
    <w:rsid w:val="001F0583"/>
    <w:rsid w:val="001F2419"/>
    <w:rsid w:val="001F2667"/>
    <w:rsid w:val="001F68DF"/>
    <w:rsid w:val="0020085C"/>
    <w:rsid w:val="00201649"/>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555C"/>
    <w:rsid w:val="002B0D19"/>
    <w:rsid w:val="002B1710"/>
    <w:rsid w:val="002B334F"/>
    <w:rsid w:val="002B3E0E"/>
    <w:rsid w:val="002B5519"/>
    <w:rsid w:val="002D267F"/>
    <w:rsid w:val="002E0909"/>
    <w:rsid w:val="002E20F9"/>
    <w:rsid w:val="002F0A4B"/>
    <w:rsid w:val="002F2680"/>
    <w:rsid w:val="002F52EF"/>
    <w:rsid w:val="002F7EDD"/>
    <w:rsid w:val="00307E2C"/>
    <w:rsid w:val="0031379A"/>
    <w:rsid w:val="00317921"/>
    <w:rsid w:val="00321419"/>
    <w:rsid w:val="0032514B"/>
    <w:rsid w:val="003370AC"/>
    <w:rsid w:val="003400F7"/>
    <w:rsid w:val="00341880"/>
    <w:rsid w:val="003468AB"/>
    <w:rsid w:val="00355241"/>
    <w:rsid w:val="00365CCE"/>
    <w:rsid w:val="00365ECC"/>
    <w:rsid w:val="00365F3A"/>
    <w:rsid w:val="00370039"/>
    <w:rsid w:val="0038043A"/>
    <w:rsid w:val="00380817"/>
    <w:rsid w:val="003809B7"/>
    <w:rsid w:val="003833FC"/>
    <w:rsid w:val="003871AA"/>
    <w:rsid w:val="00387EDC"/>
    <w:rsid w:val="00391BE5"/>
    <w:rsid w:val="00393E09"/>
    <w:rsid w:val="00396511"/>
    <w:rsid w:val="00396EB5"/>
    <w:rsid w:val="003A6F43"/>
    <w:rsid w:val="003A7A36"/>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13E3"/>
    <w:rsid w:val="00412A83"/>
    <w:rsid w:val="00412D55"/>
    <w:rsid w:val="00413383"/>
    <w:rsid w:val="00413C75"/>
    <w:rsid w:val="00437A4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5EB"/>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43B5"/>
    <w:rsid w:val="005579BD"/>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5F6978"/>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2514"/>
    <w:rsid w:val="006C35EC"/>
    <w:rsid w:val="006C4DE3"/>
    <w:rsid w:val="006C6AE8"/>
    <w:rsid w:val="006D02DD"/>
    <w:rsid w:val="006D2C4C"/>
    <w:rsid w:val="006D6020"/>
    <w:rsid w:val="006F1CFE"/>
    <w:rsid w:val="006F3B2A"/>
    <w:rsid w:val="006F5225"/>
    <w:rsid w:val="006F62C5"/>
    <w:rsid w:val="006F6BCD"/>
    <w:rsid w:val="006F7A3B"/>
    <w:rsid w:val="00700204"/>
    <w:rsid w:val="00705BA1"/>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606D"/>
    <w:rsid w:val="00757C03"/>
    <w:rsid w:val="007616B3"/>
    <w:rsid w:val="0076526F"/>
    <w:rsid w:val="00766FEB"/>
    <w:rsid w:val="0077123C"/>
    <w:rsid w:val="00771D30"/>
    <w:rsid w:val="00775260"/>
    <w:rsid w:val="00775ADA"/>
    <w:rsid w:val="00783076"/>
    <w:rsid w:val="007831DA"/>
    <w:rsid w:val="007936B5"/>
    <w:rsid w:val="00796334"/>
    <w:rsid w:val="00797BA0"/>
    <w:rsid w:val="007A1685"/>
    <w:rsid w:val="007A26F1"/>
    <w:rsid w:val="007A2AEE"/>
    <w:rsid w:val="007A2B09"/>
    <w:rsid w:val="007A5825"/>
    <w:rsid w:val="007A636A"/>
    <w:rsid w:val="007A6C62"/>
    <w:rsid w:val="007A7B4E"/>
    <w:rsid w:val="007A7DD3"/>
    <w:rsid w:val="007B02B2"/>
    <w:rsid w:val="007B078D"/>
    <w:rsid w:val="007B1F89"/>
    <w:rsid w:val="007B582C"/>
    <w:rsid w:val="007C1B9A"/>
    <w:rsid w:val="007C1DD1"/>
    <w:rsid w:val="007C3CA4"/>
    <w:rsid w:val="007C6D05"/>
    <w:rsid w:val="007C78DF"/>
    <w:rsid w:val="007D213F"/>
    <w:rsid w:val="007E3693"/>
    <w:rsid w:val="007F1B79"/>
    <w:rsid w:val="007F1F30"/>
    <w:rsid w:val="007F6703"/>
    <w:rsid w:val="008033AF"/>
    <w:rsid w:val="008059AF"/>
    <w:rsid w:val="00806819"/>
    <w:rsid w:val="008118FE"/>
    <w:rsid w:val="00811E6F"/>
    <w:rsid w:val="00813EA4"/>
    <w:rsid w:val="00814A73"/>
    <w:rsid w:val="008211DA"/>
    <w:rsid w:val="00822A84"/>
    <w:rsid w:val="008240F1"/>
    <w:rsid w:val="0082549E"/>
    <w:rsid w:val="00825E97"/>
    <w:rsid w:val="0083421A"/>
    <w:rsid w:val="00843245"/>
    <w:rsid w:val="0085075C"/>
    <w:rsid w:val="0085781D"/>
    <w:rsid w:val="008610FA"/>
    <w:rsid w:val="00861A9F"/>
    <w:rsid w:val="00861B68"/>
    <w:rsid w:val="0086344F"/>
    <w:rsid w:val="008652F4"/>
    <w:rsid w:val="008665C0"/>
    <w:rsid w:val="00867443"/>
    <w:rsid w:val="00873307"/>
    <w:rsid w:val="00875A7A"/>
    <w:rsid w:val="00877E63"/>
    <w:rsid w:val="00883F96"/>
    <w:rsid w:val="008A3244"/>
    <w:rsid w:val="008A418A"/>
    <w:rsid w:val="008B5385"/>
    <w:rsid w:val="008D1B65"/>
    <w:rsid w:val="008D3FE4"/>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4591"/>
    <w:rsid w:val="00937DAF"/>
    <w:rsid w:val="0095114B"/>
    <w:rsid w:val="00962139"/>
    <w:rsid w:val="0096408D"/>
    <w:rsid w:val="009779AB"/>
    <w:rsid w:val="00980418"/>
    <w:rsid w:val="00984A5E"/>
    <w:rsid w:val="00985802"/>
    <w:rsid w:val="00991BAB"/>
    <w:rsid w:val="009921F0"/>
    <w:rsid w:val="0099248E"/>
    <w:rsid w:val="00993681"/>
    <w:rsid w:val="009B2168"/>
    <w:rsid w:val="009B7118"/>
    <w:rsid w:val="009C34B5"/>
    <w:rsid w:val="009C503C"/>
    <w:rsid w:val="009C6D1A"/>
    <w:rsid w:val="009D214E"/>
    <w:rsid w:val="009D69D9"/>
    <w:rsid w:val="009D6F82"/>
    <w:rsid w:val="009E189D"/>
    <w:rsid w:val="009E2717"/>
    <w:rsid w:val="009E4A52"/>
    <w:rsid w:val="009E4AEE"/>
    <w:rsid w:val="009F03E6"/>
    <w:rsid w:val="009F052A"/>
    <w:rsid w:val="009F0AC7"/>
    <w:rsid w:val="009F0D4A"/>
    <w:rsid w:val="009F4025"/>
    <w:rsid w:val="009F4C48"/>
    <w:rsid w:val="00A018A3"/>
    <w:rsid w:val="00A07273"/>
    <w:rsid w:val="00A07F0E"/>
    <w:rsid w:val="00A1239E"/>
    <w:rsid w:val="00A12A7A"/>
    <w:rsid w:val="00A147B4"/>
    <w:rsid w:val="00A14F61"/>
    <w:rsid w:val="00A231A6"/>
    <w:rsid w:val="00A275B1"/>
    <w:rsid w:val="00A3140A"/>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71965"/>
    <w:rsid w:val="00A73121"/>
    <w:rsid w:val="00A74167"/>
    <w:rsid w:val="00A75556"/>
    <w:rsid w:val="00A8399F"/>
    <w:rsid w:val="00A8577F"/>
    <w:rsid w:val="00A86334"/>
    <w:rsid w:val="00A91968"/>
    <w:rsid w:val="00A97512"/>
    <w:rsid w:val="00AA1161"/>
    <w:rsid w:val="00AA377E"/>
    <w:rsid w:val="00AA565F"/>
    <w:rsid w:val="00AA62F2"/>
    <w:rsid w:val="00AA67ED"/>
    <w:rsid w:val="00AB5B92"/>
    <w:rsid w:val="00AB6654"/>
    <w:rsid w:val="00AB7893"/>
    <w:rsid w:val="00AC0DCF"/>
    <w:rsid w:val="00AC392D"/>
    <w:rsid w:val="00AE1D41"/>
    <w:rsid w:val="00AE1EE2"/>
    <w:rsid w:val="00AE2DD4"/>
    <w:rsid w:val="00AF4C9C"/>
    <w:rsid w:val="00AF7A5F"/>
    <w:rsid w:val="00B04ADA"/>
    <w:rsid w:val="00B07063"/>
    <w:rsid w:val="00B14385"/>
    <w:rsid w:val="00B2311D"/>
    <w:rsid w:val="00B23D18"/>
    <w:rsid w:val="00B245E7"/>
    <w:rsid w:val="00B25EE7"/>
    <w:rsid w:val="00B26323"/>
    <w:rsid w:val="00B265EA"/>
    <w:rsid w:val="00B32039"/>
    <w:rsid w:val="00B32CDC"/>
    <w:rsid w:val="00B332E1"/>
    <w:rsid w:val="00B33DC2"/>
    <w:rsid w:val="00B41347"/>
    <w:rsid w:val="00B558EA"/>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219E0"/>
    <w:rsid w:val="00C250BF"/>
    <w:rsid w:val="00C26BBF"/>
    <w:rsid w:val="00C34466"/>
    <w:rsid w:val="00C36EAF"/>
    <w:rsid w:val="00C42EBC"/>
    <w:rsid w:val="00C54CCF"/>
    <w:rsid w:val="00C54E6E"/>
    <w:rsid w:val="00C5798F"/>
    <w:rsid w:val="00C608B6"/>
    <w:rsid w:val="00C6340B"/>
    <w:rsid w:val="00C72D04"/>
    <w:rsid w:val="00C75488"/>
    <w:rsid w:val="00C767CD"/>
    <w:rsid w:val="00C77377"/>
    <w:rsid w:val="00C805D4"/>
    <w:rsid w:val="00C826F3"/>
    <w:rsid w:val="00C83AAB"/>
    <w:rsid w:val="00C83CA3"/>
    <w:rsid w:val="00C93117"/>
    <w:rsid w:val="00C96E5D"/>
    <w:rsid w:val="00CA016D"/>
    <w:rsid w:val="00CA57DA"/>
    <w:rsid w:val="00CB13D2"/>
    <w:rsid w:val="00CC1A77"/>
    <w:rsid w:val="00CC4F99"/>
    <w:rsid w:val="00CC7189"/>
    <w:rsid w:val="00CD1867"/>
    <w:rsid w:val="00CD19DC"/>
    <w:rsid w:val="00CD3952"/>
    <w:rsid w:val="00CD5132"/>
    <w:rsid w:val="00CE5BEB"/>
    <w:rsid w:val="00CE77DA"/>
    <w:rsid w:val="00CF15B4"/>
    <w:rsid w:val="00CF2B3A"/>
    <w:rsid w:val="00CF551F"/>
    <w:rsid w:val="00D00AEE"/>
    <w:rsid w:val="00D06B26"/>
    <w:rsid w:val="00D12FAD"/>
    <w:rsid w:val="00D13EED"/>
    <w:rsid w:val="00D15ECD"/>
    <w:rsid w:val="00D1687E"/>
    <w:rsid w:val="00D17DA8"/>
    <w:rsid w:val="00D20631"/>
    <w:rsid w:val="00D23B04"/>
    <w:rsid w:val="00D26CFE"/>
    <w:rsid w:val="00D31CD1"/>
    <w:rsid w:val="00D321AA"/>
    <w:rsid w:val="00D3414C"/>
    <w:rsid w:val="00D40BF4"/>
    <w:rsid w:val="00D44C67"/>
    <w:rsid w:val="00D477EE"/>
    <w:rsid w:val="00D54FB6"/>
    <w:rsid w:val="00D60A49"/>
    <w:rsid w:val="00D63C20"/>
    <w:rsid w:val="00D66B8C"/>
    <w:rsid w:val="00D70522"/>
    <w:rsid w:val="00D715A3"/>
    <w:rsid w:val="00D73EB8"/>
    <w:rsid w:val="00D810AB"/>
    <w:rsid w:val="00D84CA2"/>
    <w:rsid w:val="00D86AB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4B93"/>
    <w:rsid w:val="00DE4F2C"/>
    <w:rsid w:val="00DE57FA"/>
    <w:rsid w:val="00DE5B88"/>
    <w:rsid w:val="00E00800"/>
    <w:rsid w:val="00E02E93"/>
    <w:rsid w:val="00E04A89"/>
    <w:rsid w:val="00E0662D"/>
    <w:rsid w:val="00E11157"/>
    <w:rsid w:val="00E1292B"/>
    <w:rsid w:val="00E131E3"/>
    <w:rsid w:val="00E14D5C"/>
    <w:rsid w:val="00E17A6B"/>
    <w:rsid w:val="00E2072C"/>
    <w:rsid w:val="00E21188"/>
    <w:rsid w:val="00E2315D"/>
    <w:rsid w:val="00E26BC6"/>
    <w:rsid w:val="00E274FD"/>
    <w:rsid w:val="00E3117E"/>
    <w:rsid w:val="00E31838"/>
    <w:rsid w:val="00E33355"/>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4D2C"/>
    <w:rsid w:val="00E97D85"/>
    <w:rsid w:val="00EA03EE"/>
    <w:rsid w:val="00EA1CE4"/>
    <w:rsid w:val="00EA1EB3"/>
    <w:rsid w:val="00EA3506"/>
    <w:rsid w:val="00EA5865"/>
    <w:rsid w:val="00EA5905"/>
    <w:rsid w:val="00EA631D"/>
    <w:rsid w:val="00EA6A30"/>
    <w:rsid w:val="00EA7DBB"/>
    <w:rsid w:val="00EB1397"/>
    <w:rsid w:val="00EB50C5"/>
    <w:rsid w:val="00EC3185"/>
    <w:rsid w:val="00EC3900"/>
    <w:rsid w:val="00EC62BC"/>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3933"/>
    <w:rsid w:val="00F273DB"/>
    <w:rsid w:val="00F27514"/>
    <w:rsid w:val="00F27A18"/>
    <w:rsid w:val="00F35F27"/>
    <w:rsid w:val="00F40942"/>
    <w:rsid w:val="00F4180E"/>
    <w:rsid w:val="00F42E85"/>
    <w:rsid w:val="00F539AF"/>
    <w:rsid w:val="00F5422C"/>
    <w:rsid w:val="00F634AF"/>
    <w:rsid w:val="00F66872"/>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7837"/>
    <w:rsid w:val="00FE1C38"/>
    <w:rsid w:val="00FE3820"/>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194535614">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B20D-E4F0-4F72-9A2C-DFE35F9E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328</Words>
  <Characters>1873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cp:lastPrinted>2021-09-09T12:13:00Z</cp:lastPrinted>
  <dcterms:created xsi:type="dcterms:W3CDTF">2021-09-08T11:46:00Z</dcterms:created>
  <dcterms:modified xsi:type="dcterms:W3CDTF">2021-09-09T13:17:00Z</dcterms:modified>
</cp:coreProperties>
</file>